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4F" w:rsidRPr="004F4A69" w:rsidRDefault="00A97F29" w:rsidP="00A97F29">
      <w:pPr>
        <w:tabs>
          <w:tab w:val="left" w:pos="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  <w:r w:rsidRPr="00A97F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A780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7312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A780E">
        <w:rPr>
          <w:rFonts w:ascii="Times New Roman" w:hAnsi="Times New Roman" w:cs="Times New Roman"/>
          <w:sz w:val="28"/>
          <w:szCs w:val="28"/>
        </w:rPr>
        <w:t xml:space="preserve"> </w:t>
      </w:r>
      <w:r w:rsidRPr="00A97F29">
        <w:rPr>
          <w:rFonts w:ascii="Times New Roman" w:hAnsi="Times New Roman" w:cs="Times New Roman"/>
          <w:sz w:val="28"/>
          <w:szCs w:val="28"/>
        </w:rPr>
        <w:t xml:space="preserve"> </w:t>
      </w:r>
      <w:r w:rsidRPr="004F4A69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  <w:r w:rsidR="009A780E" w:rsidRPr="004F4A69">
        <w:rPr>
          <w:rFonts w:ascii="Times New Roman" w:hAnsi="Times New Roman" w:cs="Times New Roman"/>
          <w:b/>
          <w:sz w:val="28"/>
          <w:szCs w:val="28"/>
        </w:rPr>
        <w:t xml:space="preserve"> изобразительного искусства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856"/>
        <w:gridCol w:w="27"/>
        <w:gridCol w:w="54"/>
        <w:gridCol w:w="764"/>
        <w:gridCol w:w="2126"/>
        <w:gridCol w:w="1843"/>
        <w:gridCol w:w="2126"/>
        <w:gridCol w:w="2410"/>
        <w:gridCol w:w="1842"/>
      </w:tblGrid>
      <w:tr w:rsidR="004162C4" w:rsidRPr="00784A51" w:rsidTr="00773121">
        <w:trPr>
          <w:trHeight w:val="1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2C4" w:rsidRPr="004F4A69" w:rsidRDefault="004162C4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2C4" w:rsidRPr="004F4A69" w:rsidRDefault="004162C4" w:rsidP="00A22BE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62C4" w:rsidRPr="004F4A69" w:rsidRDefault="004162C4" w:rsidP="00A22BE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>Название тем и уроков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4A69" w:rsidRPr="004F4A69" w:rsidRDefault="004F4A69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  <w:p w:rsidR="004162C4" w:rsidRPr="004F4A69" w:rsidRDefault="004F4A69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4162C4" w:rsidRPr="004F4A6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62C4" w:rsidRPr="004F4A69" w:rsidRDefault="00773121" w:rsidP="0077312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4162C4" w:rsidRPr="004F4A6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4162C4" w:rsidRPr="004F4A69" w:rsidRDefault="004162C4" w:rsidP="00A22BE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62C4" w:rsidRPr="004F4A69" w:rsidRDefault="004162C4" w:rsidP="00A22BE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62C4" w:rsidRPr="004F4A69" w:rsidRDefault="004162C4" w:rsidP="00A22BE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</w:tr>
      <w:tr w:rsidR="00773121" w:rsidRPr="00784A51" w:rsidTr="004F4A69">
        <w:trPr>
          <w:trHeight w:val="50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4F4A69" w:rsidRDefault="00773121" w:rsidP="00A22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3121" w:rsidRPr="004F4A69" w:rsidRDefault="00773121" w:rsidP="00A22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73121" w:rsidRPr="004F4A69" w:rsidRDefault="00773121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3121" w:rsidRPr="004F4A69" w:rsidRDefault="00773121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>Познавательные  УУД</w:t>
            </w:r>
          </w:p>
        </w:tc>
        <w:tc>
          <w:tcPr>
            <w:tcW w:w="6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3121" w:rsidRPr="004F4A69" w:rsidRDefault="00773121" w:rsidP="007731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121" w:rsidRPr="004F4A69" w:rsidRDefault="00773121" w:rsidP="00773121">
            <w:pPr>
              <w:rPr>
                <w:b/>
                <w:color w:val="0000CC"/>
              </w:rPr>
            </w:pPr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proofErr w:type="spellStart"/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</w:tr>
      <w:tr w:rsidR="00773121" w:rsidRPr="00784A51" w:rsidTr="004F4A69">
        <w:trPr>
          <w:trHeight w:val="50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4F4A69" w:rsidRDefault="00773121" w:rsidP="00A22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73121" w:rsidRPr="004F4A69" w:rsidRDefault="004F4A69" w:rsidP="00A22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73121" w:rsidRPr="004F4A69" w:rsidRDefault="004F4A69" w:rsidP="00A22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73121" w:rsidRPr="004F4A69" w:rsidRDefault="00773121" w:rsidP="004C13B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4F4A69" w:rsidRDefault="00773121" w:rsidP="00A22BE9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</w:tr>
      <w:tr w:rsidR="00773121" w:rsidRPr="00784A51" w:rsidTr="004F4A69">
        <w:trPr>
          <w:trHeight w:val="13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4F4A69" w:rsidRDefault="00773121" w:rsidP="004C13B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4F4A69" w:rsidRDefault="00773121" w:rsidP="00A22BE9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4F4A69" w:rsidRDefault="00773121" w:rsidP="00A22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4F4A69" w:rsidRDefault="00773121" w:rsidP="00A22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6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pPr>
              <w:rPr>
                <w:color w:val="0000CC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Дары природы. Натюрморт.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отличать новое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уже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известного с помощью учителя.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Делать предварительный отбор источников информации: </w:t>
            </w: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ориен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тироваться в учебнике (на развороте, в оглавлении, в словаре).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Добывать новые знания: находить ответы на вопросы, используя 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учебник,   свой   жизненный   опыт   и   информацию,   полученную  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уроке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Перерабатывать   полученную   информацию:   делать   выводы  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результате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совместной работы всего класса.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•   Сравнивать   и   группировать   произведения   изобразительного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искусства (по </w:t>
            </w:r>
            <w:r w:rsidRPr="000B29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изобразительным средствам, жанрам и т.д.).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Преобразовывать информацию из одной формы в другую на </w:t>
            </w: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осно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ве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заданных в учебнике и рабочей тетради алгоритмов </w:t>
            </w: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самостоятель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>но выполнять творческие задания.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Проговаривать последовательность действий на уроке.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Учиться работать по предложенному учителем плану.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Учиться отличать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</w:t>
            </w:r>
            <w:r w:rsidRPr="000B29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неверного.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• Учиться совместно с учителем и другими учениками давать </w:t>
            </w: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эмо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циональную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оценку деятельности класса  на уроке.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Основой для формирования этих действий служит соблюдение тех-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нологии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29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оценивания образовательных достижений. 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формирование у ребёнка ценностных ориентиров в области изобразительного искусства;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  воспитание  уважительного отношения к творчеству как своему,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так и других людей;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   развитие самостоятельности в поиске решения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изо-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B29F7">
              <w:rPr>
                <w:rFonts w:ascii="Times New Roman" w:hAnsi="Times New Roman"/>
                <w:sz w:val="24"/>
                <w:szCs w:val="24"/>
              </w:rPr>
              <w:t>бразительных</w:t>
            </w:r>
            <w:proofErr w:type="spell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задач;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формирование духовных и эстетических потребностей;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   овладение различными приёмами и техниками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t>изобразительной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деятельности;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   воспитание готовности к отстаиванию своего эстетического идеала;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   отработка навыков самостоятельной и групповой работы. 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Уметь пользоваться языком изобразительного искусства: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а) донести свою позицию до собеседника;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б) оформить свою мысль в устной и письменной форме (на уровне  </w:t>
            </w: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одного предложения или небольшого текста).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• Уметь слушать и понимать высказывания собеседников.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Уметь выразительно читать и пересказывать содержание текста.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 Совместно  договариваться  о  правилах  общения  и  поведения  в   школе и на уроках изобразительного искусства и следовать им.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• Учиться </w:t>
            </w:r>
            <w:proofErr w:type="gramStart"/>
            <w:r w:rsidRPr="000B29F7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согласованно</w:t>
            </w:r>
            <w:proofErr w:type="gramEnd"/>
            <w:r w:rsidRPr="000B29F7">
              <w:rPr>
                <w:rFonts w:ascii="Times New Roman" w:hAnsi="Times New Roman"/>
                <w:sz w:val="24"/>
                <w:szCs w:val="24"/>
              </w:rPr>
              <w:t xml:space="preserve"> работать в группе: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а) учиться планировать работу в группе;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б) учиться распределять работу между участниками проекта;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в) понимать общую задачу проекта и точно выполнять свою часть  работы;  </w:t>
            </w:r>
          </w:p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73121" w:rsidRPr="000B29F7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B29F7">
              <w:rPr>
                <w:rFonts w:ascii="Times New Roman" w:hAnsi="Times New Roman"/>
                <w:sz w:val="24"/>
                <w:szCs w:val="24"/>
              </w:rPr>
              <w:t xml:space="preserve">   г) уметь выполнять различные роли в группе (лидера, исполнителя, критика).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lastRenderedPageBreak/>
              <w:t>ИКТ, таблица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Дары природы. Натюрморт.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Летние зарисовки.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Ватман,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Осень золотая. Пейзаж.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Выставка эскизов рамочек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Осень золотая. Пейзаж.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/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Уроки волшебного карандаша. Светотень.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Ватман, 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Уроки волшебного карандаша. Объём рельефа.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ИКТ, таблица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Твой пушистый друг. Рисование животных.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Иллюстрации животных,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Уроки цветных карандашей. Натюрморт.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Иллюстрации,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Уроки цветных карандашей. Натюрморт.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/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Чудеса акварели. Форма.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Таблица, ИКТ</w:t>
            </w:r>
          </w:p>
        </w:tc>
      </w:tr>
      <w:tr w:rsidR="00773121" w:rsidRPr="00784A51" w:rsidTr="004F4A69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Наш театр. С.Козлов «Снежный цветок».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773121" w:rsidRPr="00784A51" w:rsidTr="004F4A6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Наш театр. С.Козлов «Снежный цветок».</w:t>
            </w: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Наш театр. С.Козлов «Снежный цветок».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Дизайн календаря.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/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Пространство на бумаге. Изучение простейших законов перспективы.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Резные узоры.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ИКТ, открытки по теме урока</w:t>
            </w:r>
          </w:p>
        </w:tc>
      </w:tr>
      <w:tr w:rsidR="00773121" w:rsidRPr="00784A51" w:rsidTr="004F4A69">
        <w:trPr>
          <w:trHeight w:val="1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Наша история.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ИКТ, таблица, шаблоны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Чудеса акварели. Натюрморт.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Образец</w:t>
            </w:r>
            <w:proofErr w:type="gramStart"/>
            <w:r w:rsidRPr="00784A5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84A51">
              <w:rPr>
                <w:rFonts w:ascii="Times New Roman" w:hAnsi="Times New Roman"/>
                <w:sz w:val="24"/>
                <w:szCs w:val="24"/>
              </w:rPr>
              <w:t xml:space="preserve">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Чудеса акварели. Натюрморт.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>
            <w:r w:rsidRPr="00784A51">
              <w:t>открытки по теме урока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Поздравляем мам! Открытка.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ИКТ, 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Русские узоры. 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Волшебный фонарь. Дизайн.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Ватман,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Волшебный фонарь. Дизайн.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Старый город. Графическая композиция.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Ватман, ИКТ, образец яблока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Старый город. Графическая композиция.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Быстрее, выше, сильнее. Изготовление модели фигуры человека.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Быстрее, выше, сильнее. Изготовление модели фигуры человека.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К сказке в гости (пропорции и образ).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ИКТ, открытки по теме урока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К сказке в гости. Продолжение изучения пропорций: как пропорции помогают в создании образа.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/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 xml:space="preserve">Сказочный мир. 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Иллюстрации по теме, ИКТ</w:t>
            </w: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Сказочный мир. Коллективная работа.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121" w:rsidRPr="00784A51" w:rsidRDefault="00773121" w:rsidP="00A22BE9"/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Алфавит. Шрифтовая композиция.</w:t>
            </w:r>
          </w:p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121" w:rsidRPr="00784A51" w:rsidTr="004F4A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34.</w:t>
            </w:r>
          </w:p>
          <w:p w:rsidR="00773121" w:rsidRPr="0076482A" w:rsidRDefault="00773121" w:rsidP="00A22BE9">
            <w:pPr>
              <w:pStyle w:val="a6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84A51">
              <w:rPr>
                <w:rFonts w:ascii="Times New Roman" w:hAnsi="Times New Roman"/>
                <w:sz w:val="24"/>
                <w:szCs w:val="24"/>
              </w:rPr>
              <w:t>Алфавит. Шрифтовая композиция. Коллективная работа.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0316AC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121" w:rsidRPr="00784A51" w:rsidRDefault="00773121" w:rsidP="00A22B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780E" w:rsidRDefault="009A780E" w:rsidP="009A780E"/>
    <w:p w:rsidR="009A780E" w:rsidRDefault="009A780E" w:rsidP="009A780E">
      <w:pPr>
        <w:tabs>
          <w:tab w:val="left" w:pos="0"/>
        </w:tabs>
        <w:ind w:left="-851" w:right="394"/>
        <w:rPr>
          <w:rFonts w:ascii="Times New Roman" w:hAnsi="Times New Roman" w:cs="Times New Roman"/>
          <w:sz w:val="28"/>
          <w:szCs w:val="28"/>
        </w:rPr>
      </w:pPr>
    </w:p>
    <w:p w:rsidR="00A97F29" w:rsidRPr="00B51E65" w:rsidRDefault="00A97F29" w:rsidP="00A97F29">
      <w:pPr>
        <w:rPr>
          <w:rFonts w:ascii="Times New Roman" w:hAnsi="Times New Roman" w:cs="Times New Roman"/>
        </w:rPr>
      </w:pPr>
    </w:p>
    <w:p w:rsidR="00A97F29" w:rsidRDefault="00A97F29" w:rsidP="00A97F29"/>
    <w:p w:rsidR="00A97F29" w:rsidRPr="00A97F29" w:rsidRDefault="00A97F29" w:rsidP="00A97F29">
      <w:pPr>
        <w:tabs>
          <w:tab w:val="left" w:pos="0"/>
        </w:tabs>
        <w:ind w:left="-851"/>
        <w:rPr>
          <w:rFonts w:ascii="Times New Roman" w:hAnsi="Times New Roman" w:cs="Times New Roman"/>
          <w:sz w:val="28"/>
          <w:szCs w:val="28"/>
        </w:rPr>
      </w:pPr>
    </w:p>
    <w:sectPr w:rsidR="00A97F29" w:rsidRPr="00A97F29" w:rsidSect="00A97F29">
      <w:pgSz w:w="16838" w:h="11906" w:orient="landscape"/>
      <w:pgMar w:top="284" w:right="14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7F29"/>
    <w:rsid w:val="00020650"/>
    <w:rsid w:val="000316AC"/>
    <w:rsid w:val="00055C84"/>
    <w:rsid w:val="00121607"/>
    <w:rsid w:val="001C0CC3"/>
    <w:rsid w:val="004162C4"/>
    <w:rsid w:val="004B174F"/>
    <w:rsid w:val="004F4A69"/>
    <w:rsid w:val="00643455"/>
    <w:rsid w:val="006C200A"/>
    <w:rsid w:val="00727FFA"/>
    <w:rsid w:val="0076482A"/>
    <w:rsid w:val="00773121"/>
    <w:rsid w:val="009A780E"/>
    <w:rsid w:val="00A80B1E"/>
    <w:rsid w:val="00A9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727FFA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72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FF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A780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022C-B974-4EDE-ADC9-CEC07890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2014-09-16T16:48:00Z</cp:lastPrinted>
  <dcterms:created xsi:type="dcterms:W3CDTF">2014-08-26T10:07:00Z</dcterms:created>
  <dcterms:modified xsi:type="dcterms:W3CDTF">2014-09-16T16:53:00Z</dcterms:modified>
</cp:coreProperties>
</file>